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C9" w:rsidRPr="00E770C9" w:rsidRDefault="00E770C9" w:rsidP="00E770C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70C9">
        <w:rPr>
          <w:rFonts w:ascii="Times New Roman" w:hAnsi="Times New Roman" w:cs="Times New Roman"/>
          <w:b/>
          <w:sz w:val="24"/>
          <w:szCs w:val="24"/>
        </w:rPr>
        <w:t>Kuadri</w:t>
      </w:r>
      <w:proofErr w:type="spellEnd"/>
      <w:r w:rsidRPr="00E770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b/>
          <w:sz w:val="24"/>
          <w:szCs w:val="24"/>
        </w:rPr>
        <w:t>Ligjor</w:t>
      </w:r>
      <w:proofErr w:type="spellEnd"/>
    </w:p>
    <w:p w:rsidR="00FC097C" w:rsidRPr="00E770C9" w:rsidRDefault="00E770C9" w:rsidP="00E770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0C9">
        <w:rPr>
          <w:rFonts w:ascii="Times New Roman" w:hAnsi="Times New Roman" w:cs="Times New Roman"/>
          <w:sz w:val="24"/>
          <w:szCs w:val="24"/>
        </w:rPr>
        <w:t>Komisioneri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Diskriminimi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struktura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organizative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Kuvendi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miratoi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Nr. 10 221,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04.02.2010 “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diskriminimi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hyri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13 Mars 2010, pas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Dekretimit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Presidenti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Dekretin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Nr. 6433,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24.2.2010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botimit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Fletoren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Nr. 15,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Shkurt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proofErr w:type="gramStart"/>
      <w:r w:rsidRPr="00E770C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15.10.2020, me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Nr. 124/2020 “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shtesa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ndryshime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Nr. 10 221,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04.02.2010 “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diskriminimi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””,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botuar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Fletoren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Nr. 191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03.11.2020, u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miratuan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ndyshimet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diskriminimi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hynë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me 18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Nëntor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2020.</w:t>
      </w:r>
      <w:proofErr w:type="gram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0C9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Komisioneri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Diskriminimi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vetmi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autoritet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siguron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efektive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diskriminimi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formë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sjelljeje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nxit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diskriminimin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70C9">
        <w:rPr>
          <w:rFonts w:ascii="Times New Roman" w:hAnsi="Times New Roman" w:cs="Times New Roman"/>
          <w:sz w:val="24"/>
          <w:szCs w:val="24"/>
        </w:rPr>
        <w:t xml:space="preserve"> KMD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ushtron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kompetencat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sfera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kryesore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: (I)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ndihmës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viktimat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diskriminimit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shqyrtimit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ankesave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kryerjes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hetimeve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administrative,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vendosjes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sanksioneve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përfaqësimit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gjykatë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çështjet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; (II)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monitorimin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zbatimit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diskriminimi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(III)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rritjen</w:t>
      </w:r>
      <w:proofErr w:type="spellEnd"/>
      <w:r w:rsidRPr="00E770C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770C9">
        <w:rPr>
          <w:rFonts w:ascii="Times New Roman" w:hAnsi="Times New Roman" w:cs="Times New Roman"/>
          <w:sz w:val="24"/>
          <w:szCs w:val="24"/>
        </w:rPr>
        <w:t>ndërgjegjësimit</w:t>
      </w:r>
      <w:proofErr w:type="spellEnd"/>
    </w:p>
    <w:sectPr w:rsidR="00FC097C" w:rsidRPr="00E770C9" w:rsidSect="00FC0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0C9"/>
    <w:rsid w:val="00E770C9"/>
    <w:rsid w:val="00FC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>Grizli777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2022-08-12T07:09:00Z</dcterms:created>
  <dcterms:modified xsi:type="dcterms:W3CDTF">2022-08-12T07:11:00Z</dcterms:modified>
</cp:coreProperties>
</file>